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EE" w:rsidRPr="00B226E2" w:rsidRDefault="003A2FEE" w:rsidP="003A2FEE">
      <w:pPr>
        <w:jc w:val="center"/>
        <w:rPr>
          <w:rFonts w:ascii="Calibri" w:eastAsia="Calibri" w:hAnsi="Calibri"/>
          <w:sz w:val="22"/>
          <w:szCs w:val="22"/>
        </w:rPr>
      </w:pPr>
      <w:bookmarkStart w:id="0" w:name="_Toc395531577"/>
      <w:r w:rsidRPr="00B226E2">
        <w:rPr>
          <w:rFonts w:ascii="Calibri" w:eastAsia="Times New Roman" w:hAnsi="Calibri"/>
          <w:b/>
          <w:bCs/>
          <w:color w:val="345A8A"/>
          <w:sz w:val="48"/>
          <w:szCs w:val="32"/>
          <w:lang w:val="x-none" w:eastAsia="x-none"/>
        </w:rPr>
        <w:t>PART  Form #3 (FINAL SIGNATURES)</w:t>
      </w:r>
      <w:bookmarkEnd w:id="0"/>
    </w:p>
    <w:p w:rsidR="003A2FEE" w:rsidRPr="00B60DA4" w:rsidRDefault="003A2FEE" w:rsidP="003A2FEE">
      <w:pPr>
        <w:jc w:val="center"/>
        <w:rPr>
          <w:rFonts w:ascii="Calibri" w:eastAsia="Times New Roman" w:hAnsi="Calibri"/>
          <w:b/>
          <w:bCs/>
          <w:color w:val="345A8A"/>
          <w:sz w:val="32"/>
          <w:szCs w:val="32"/>
        </w:rPr>
      </w:pPr>
      <w:r w:rsidRPr="00B60DA4">
        <w:rPr>
          <w:rFonts w:ascii="Calibri" w:eastAsia="Times New Roman" w:hAnsi="Calibri"/>
          <w:b/>
          <w:bCs/>
          <w:color w:val="345A8A"/>
          <w:sz w:val="32"/>
          <w:szCs w:val="32"/>
        </w:rPr>
        <w:t>Performance Appraisal Review for Teachers (PART)</w:t>
      </w:r>
    </w:p>
    <w:p w:rsidR="003A2FEE" w:rsidRPr="00B60DA4" w:rsidRDefault="003A2FEE" w:rsidP="003A2FEE">
      <w:pPr>
        <w:rPr>
          <w:rFonts w:ascii="Times" w:eastAsia="Calibri" w:hAnsi="Times"/>
          <w:sz w:val="22"/>
          <w:szCs w:val="22"/>
        </w:rPr>
      </w:pPr>
    </w:p>
    <w:p w:rsidR="003A2FEE" w:rsidRPr="00B60DA4" w:rsidRDefault="003A2FEE" w:rsidP="003A2FEE">
      <w:pPr>
        <w:ind w:left="360"/>
        <w:contextualSpacing/>
        <w:rPr>
          <w:rFonts w:ascii="Arial" w:eastAsia="Calibri" w:hAnsi="Arial" w:cs="Arial"/>
          <w:b/>
          <w:szCs w:val="22"/>
        </w:rPr>
      </w:pPr>
      <w:r w:rsidRPr="00B60DA4">
        <w:rPr>
          <w:rFonts w:ascii="Arial" w:eastAsia="Calibri" w:hAnsi="Arial" w:cs="Arial"/>
          <w:b/>
          <w:szCs w:val="22"/>
        </w:rPr>
        <w:t>These signatures indicate that the PART process as described below has been completed.</w:t>
      </w:r>
    </w:p>
    <w:p w:rsidR="003A2FEE" w:rsidRPr="00B60DA4" w:rsidRDefault="003A2FEE" w:rsidP="003A2FEE">
      <w:pPr>
        <w:rPr>
          <w:rFonts w:ascii="Arial" w:eastAsia="Calibri" w:hAnsi="Arial" w:cs="Arial"/>
          <w:sz w:val="22"/>
          <w:szCs w:val="22"/>
        </w:rPr>
      </w:pPr>
      <w:r w:rsidRPr="00B60DA4">
        <w:rPr>
          <w:rFonts w:ascii="Arial" w:eastAsia="Calibri" w:hAnsi="Arial" w:cs="Arial"/>
          <w:b/>
          <w:szCs w:val="22"/>
        </w:rPr>
        <w:br/>
      </w:r>
    </w:p>
    <w:p w:rsidR="003A2FEE" w:rsidRPr="00B60DA4" w:rsidRDefault="003A2FEE" w:rsidP="003A2FEE">
      <w:pPr>
        <w:ind w:left="360"/>
        <w:rPr>
          <w:rFonts w:ascii="Calibri" w:eastAsia="Calibri" w:hAnsi="Calibri" w:cs="Calibri"/>
          <w:sz w:val="28"/>
          <w:szCs w:val="22"/>
        </w:rPr>
      </w:pPr>
      <w:r w:rsidRPr="00B60DA4">
        <w:rPr>
          <w:rFonts w:ascii="Calibri" w:eastAsia="Calibri" w:hAnsi="Calibri" w:cs="Calibri"/>
          <w:b/>
          <w:sz w:val="28"/>
          <w:szCs w:val="22"/>
        </w:rPr>
        <w:t>FINAL PROCESS TO BE COMPLETED BY REVIEWERS</w:t>
      </w:r>
      <w:r w:rsidRPr="00B60DA4">
        <w:rPr>
          <w:rFonts w:ascii="Calibri" w:eastAsia="Calibri" w:hAnsi="Calibri" w:cs="Calibri"/>
          <w:sz w:val="28"/>
          <w:szCs w:val="22"/>
        </w:rPr>
        <w:t xml:space="preserve">: </w:t>
      </w:r>
    </w:p>
    <w:p w:rsidR="003A2FEE" w:rsidRPr="00B60DA4" w:rsidRDefault="003A2FEE" w:rsidP="003A2FEE">
      <w:pPr>
        <w:numPr>
          <w:ilvl w:val="0"/>
          <w:numId w:val="1"/>
        </w:numPr>
        <w:contextualSpacing/>
        <w:rPr>
          <w:rFonts w:ascii="Calibri" w:eastAsia="Calibri" w:hAnsi="Calibri"/>
          <w:szCs w:val="22"/>
        </w:rPr>
      </w:pPr>
      <w:r w:rsidRPr="00B60DA4">
        <w:rPr>
          <w:rFonts w:ascii="Calibri" w:eastAsia="Calibri" w:hAnsi="Calibri"/>
          <w:szCs w:val="22"/>
        </w:rPr>
        <w:t xml:space="preserve">After the Structured Interview, the PART Reviewers (including the Direct Supervisor) should meet to discuss and assess the evidence in the Portfolio binder or Review of Student Work documentation.  </w:t>
      </w:r>
    </w:p>
    <w:p w:rsidR="003A2FEE" w:rsidRPr="00B60DA4" w:rsidRDefault="003A2FEE" w:rsidP="003A2FEE">
      <w:pPr>
        <w:numPr>
          <w:ilvl w:val="0"/>
          <w:numId w:val="1"/>
        </w:numPr>
        <w:contextualSpacing/>
        <w:rPr>
          <w:rFonts w:ascii="Calibri" w:eastAsia="Calibri" w:hAnsi="Calibri"/>
          <w:szCs w:val="22"/>
        </w:rPr>
      </w:pPr>
      <w:r w:rsidRPr="00B60DA4">
        <w:rPr>
          <w:rFonts w:ascii="Calibri" w:eastAsia="Calibri" w:hAnsi="Calibri"/>
          <w:szCs w:val="22"/>
        </w:rPr>
        <w:t xml:space="preserve">Using the </w:t>
      </w:r>
      <w:r>
        <w:rPr>
          <w:rFonts w:ascii="Calibri" w:eastAsia="Calibri" w:hAnsi="Calibri"/>
          <w:szCs w:val="22"/>
        </w:rPr>
        <w:t>Danielson</w:t>
      </w:r>
      <w:r w:rsidRPr="00B60DA4">
        <w:rPr>
          <w:rFonts w:ascii="Calibri" w:eastAsia="Calibri" w:hAnsi="Calibri"/>
          <w:szCs w:val="22"/>
        </w:rPr>
        <w:t xml:space="preserve"> Rubric, PART Reviewers should reach consensus about the rating and optional narrative comments for each element within each Domain.</w:t>
      </w:r>
    </w:p>
    <w:p w:rsidR="003A2FEE" w:rsidRPr="00B60DA4" w:rsidRDefault="003A2FEE" w:rsidP="003A2FEE">
      <w:pPr>
        <w:numPr>
          <w:ilvl w:val="0"/>
          <w:numId w:val="1"/>
        </w:numPr>
        <w:contextualSpacing/>
        <w:rPr>
          <w:rFonts w:ascii="Calibri" w:eastAsia="Calibri" w:hAnsi="Calibri"/>
          <w:szCs w:val="22"/>
        </w:rPr>
      </w:pPr>
      <w:r w:rsidRPr="00B60DA4">
        <w:rPr>
          <w:rFonts w:ascii="Calibri" w:eastAsia="Calibri" w:hAnsi="Calibri"/>
          <w:szCs w:val="22"/>
        </w:rPr>
        <w:t xml:space="preserve">The Direct Supervisor is responsible for inputting the PART Reviewers’ Evaluation into </w:t>
      </w:r>
      <w:r>
        <w:rPr>
          <w:rFonts w:ascii="Calibri" w:eastAsia="Calibri" w:hAnsi="Calibri"/>
          <w:szCs w:val="22"/>
        </w:rPr>
        <w:t>PeopleSoft (</w:t>
      </w:r>
      <w:r w:rsidRPr="00B60DA4">
        <w:rPr>
          <w:rFonts w:ascii="Calibri" w:eastAsia="Calibri" w:hAnsi="Calibri"/>
          <w:szCs w:val="22"/>
        </w:rPr>
        <w:t>e-Performance</w:t>
      </w:r>
      <w:r>
        <w:rPr>
          <w:rFonts w:ascii="Calibri" w:eastAsia="Calibri" w:hAnsi="Calibri"/>
          <w:szCs w:val="22"/>
        </w:rPr>
        <w:t>)</w:t>
      </w:r>
      <w:r w:rsidRPr="00B60DA4">
        <w:rPr>
          <w:rFonts w:ascii="Calibri" w:eastAsia="Calibri" w:hAnsi="Calibri"/>
          <w:szCs w:val="22"/>
        </w:rPr>
        <w:t xml:space="preserve">.  </w:t>
      </w:r>
    </w:p>
    <w:p w:rsidR="003A2FEE" w:rsidRPr="00B60DA4" w:rsidRDefault="003A2FEE" w:rsidP="003A2FEE">
      <w:pPr>
        <w:numPr>
          <w:ilvl w:val="0"/>
          <w:numId w:val="1"/>
        </w:numPr>
        <w:contextualSpacing/>
        <w:rPr>
          <w:rFonts w:ascii="Calibri" w:eastAsia="Calibri" w:hAnsi="Calibri"/>
          <w:szCs w:val="22"/>
        </w:rPr>
      </w:pPr>
      <w:r w:rsidRPr="00B60DA4">
        <w:rPr>
          <w:rFonts w:ascii="Calibri" w:eastAsia="Calibri" w:hAnsi="Calibri"/>
          <w:szCs w:val="22"/>
        </w:rPr>
        <w:t xml:space="preserve">Because the PART Reviewers must have consensus on the ratings provided, the Direct Supervisor must print out the PART Evaluation and show this to the rest of the PART team to confirm consensus. </w:t>
      </w:r>
    </w:p>
    <w:p w:rsidR="003A2FEE" w:rsidRPr="00B60DA4" w:rsidRDefault="003A2FEE" w:rsidP="003A2FEE">
      <w:pPr>
        <w:numPr>
          <w:ilvl w:val="0"/>
          <w:numId w:val="1"/>
        </w:numPr>
        <w:contextualSpacing/>
        <w:rPr>
          <w:rFonts w:ascii="Calibri" w:eastAsia="Calibri" w:hAnsi="Calibri"/>
          <w:szCs w:val="22"/>
        </w:rPr>
      </w:pPr>
      <w:r w:rsidRPr="00B60DA4">
        <w:rPr>
          <w:rFonts w:ascii="Calibri" w:eastAsia="Calibri" w:hAnsi="Calibri"/>
          <w:szCs w:val="22"/>
        </w:rPr>
        <w:t xml:space="preserve">All parties should sign this form to confirm that the PART process has been completed and to confirm that the uploaded evaluation is the one agreed-upon by the PART Reviewers. </w:t>
      </w:r>
    </w:p>
    <w:p w:rsidR="003A2FEE" w:rsidRPr="00B60DA4" w:rsidRDefault="003A2FEE" w:rsidP="003A2FEE">
      <w:pPr>
        <w:numPr>
          <w:ilvl w:val="0"/>
          <w:numId w:val="1"/>
        </w:numPr>
        <w:contextualSpacing/>
        <w:rPr>
          <w:rFonts w:ascii="Calibri" w:eastAsia="Calibri" w:hAnsi="Calibri"/>
          <w:szCs w:val="22"/>
        </w:rPr>
      </w:pPr>
      <w:r w:rsidRPr="00B60DA4">
        <w:rPr>
          <w:rFonts w:ascii="Calibri" w:eastAsia="Calibri" w:hAnsi="Calibri"/>
          <w:szCs w:val="22"/>
        </w:rPr>
        <w:t>After this form is signed, the Direct Supervisor should upload this form into</w:t>
      </w:r>
      <w:r>
        <w:rPr>
          <w:rFonts w:ascii="Calibri" w:eastAsia="Calibri" w:hAnsi="Calibri"/>
          <w:szCs w:val="22"/>
        </w:rPr>
        <w:t xml:space="preserve"> PeopleSoft (</w:t>
      </w:r>
      <w:r w:rsidRPr="00B60DA4">
        <w:rPr>
          <w:rFonts w:ascii="Calibri" w:eastAsia="Calibri" w:hAnsi="Calibri"/>
          <w:szCs w:val="22"/>
        </w:rPr>
        <w:t>e-Performance</w:t>
      </w:r>
      <w:r>
        <w:rPr>
          <w:rFonts w:ascii="Calibri" w:eastAsia="Calibri" w:hAnsi="Calibri"/>
          <w:szCs w:val="22"/>
        </w:rPr>
        <w:t>) by May 21</w:t>
      </w:r>
      <w:r w:rsidRPr="001F675A">
        <w:rPr>
          <w:rFonts w:ascii="Calibri" w:eastAsia="Calibri" w:hAnsi="Calibri"/>
          <w:szCs w:val="22"/>
          <w:vertAlign w:val="superscript"/>
        </w:rPr>
        <w:t>st</w:t>
      </w:r>
      <w:r>
        <w:rPr>
          <w:rFonts w:ascii="Calibri" w:eastAsia="Calibri" w:hAnsi="Calibri"/>
          <w:szCs w:val="22"/>
        </w:rPr>
        <w:t xml:space="preserve">. </w:t>
      </w:r>
    </w:p>
    <w:p w:rsidR="003A2FEE" w:rsidRPr="00B60DA4" w:rsidRDefault="003A2FEE" w:rsidP="003A2FEE">
      <w:pPr>
        <w:ind w:left="1080"/>
        <w:contextualSpacing/>
        <w:rPr>
          <w:rFonts w:ascii="Calibri" w:eastAsia="Calibri" w:hAnsi="Calibri"/>
          <w:szCs w:val="22"/>
        </w:rPr>
      </w:pPr>
    </w:p>
    <w:p w:rsidR="003A2FEE" w:rsidRPr="00B60DA4" w:rsidRDefault="003A2FEE" w:rsidP="003A2FEE">
      <w:pPr>
        <w:rPr>
          <w:rFonts w:ascii="Times" w:eastAsia="Calibri" w:hAnsi="Times"/>
          <w:sz w:val="22"/>
          <w:szCs w:val="22"/>
        </w:rPr>
      </w:pPr>
    </w:p>
    <w:tbl>
      <w:tblPr>
        <w:tblW w:w="10287"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0"/>
        <w:gridCol w:w="720"/>
        <w:gridCol w:w="1989"/>
      </w:tblGrid>
      <w:tr w:rsidR="003A2FEE" w:rsidRPr="00B60DA4" w:rsidTr="00542E43">
        <w:trPr>
          <w:cantSplit/>
          <w:trHeight w:val="575"/>
        </w:trPr>
        <w:tc>
          <w:tcPr>
            <w:tcW w:w="10287" w:type="dxa"/>
            <w:gridSpan w:val="4"/>
            <w:tcBorders>
              <w:top w:val="nil"/>
              <w:left w:val="nil"/>
              <w:bottom w:val="nil"/>
              <w:right w:val="nil"/>
            </w:tcBorders>
            <w:vAlign w:val="bottom"/>
          </w:tcPr>
          <w:p w:rsidR="003A2FEE" w:rsidRPr="00B60DA4" w:rsidRDefault="003A2FEE" w:rsidP="00542E43">
            <w:pPr>
              <w:spacing w:before="120"/>
              <w:rPr>
                <w:rFonts w:ascii="Arial Narrow" w:eastAsia="Calibri" w:hAnsi="Arial Narrow"/>
                <w:b/>
                <w:sz w:val="22"/>
                <w:szCs w:val="22"/>
                <w:u w:val="single"/>
              </w:rPr>
            </w:pPr>
            <w:r w:rsidRPr="00B60DA4">
              <w:rPr>
                <w:rFonts w:ascii="Arial Narrow" w:eastAsia="Calibri" w:hAnsi="Arial Narrow"/>
                <w:b/>
                <w:sz w:val="22"/>
                <w:szCs w:val="22"/>
                <w:u w:val="single"/>
              </w:rPr>
              <w:t xml:space="preserve">SIGNATURES </w:t>
            </w:r>
          </w:p>
          <w:p w:rsidR="003A2FEE" w:rsidRPr="00B60DA4" w:rsidRDefault="003A2FEE" w:rsidP="00542E43">
            <w:pPr>
              <w:rPr>
                <w:rFonts w:ascii="Arial Narrow" w:eastAsia="Calibri" w:hAnsi="Arial Narrow"/>
                <w:b/>
                <w:sz w:val="22"/>
                <w:szCs w:val="22"/>
                <w:u w:val="single"/>
              </w:rPr>
            </w:pPr>
          </w:p>
          <w:p w:rsidR="003A2FEE" w:rsidRPr="00B60DA4" w:rsidRDefault="003A2FEE" w:rsidP="00542E43">
            <w:pPr>
              <w:rPr>
                <w:rFonts w:ascii="Arial Narrow" w:eastAsia="Calibri" w:hAnsi="Arial Narrow"/>
                <w:b/>
                <w:szCs w:val="20"/>
              </w:rPr>
            </w:pPr>
            <w:r w:rsidRPr="00B60DA4">
              <w:rPr>
                <w:rFonts w:ascii="Arial Narrow" w:eastAsia="Calibri" w:hAnsi="Arial Narrow"/>
                <w:b/>
                <w:szCs w:val="20"/>
              </w:rPr>
              <w:t xml:space="preserve">By signing this form, all of us agree that we have completed the PART process as described above. </w:t>
            </w:r>
          </w:p>
        </w:tc>
      </w:tr>
      <w:tr w:rsidR="003A2FEE" w:rsidRPr="00B60DA4" w:rsidTr="00542E43">
        <w:trPr>
          <w:cantSplit/>
          <w:trHeight w:val="432"/>
        </w:trPr>
        <w:tc>
          <w:tcPr>
            <w:tcW w:w="3978" w:type="dxa"/>
            <w:tcBorders>
              <w:top w:val="nil"/>
              <w:left w:val="nil"/>
              <w:bottom w:val="nil"/>
              <w:right w:val="nil"/>
            </w:tcBorders>
            <w:vAlign w:val="bottom"/>
          </w:tcPr>
          <w:p w:rsidR="003A2FEE" w:rsidRPr="00B60DA4" w:rsidRDefault="003A2FEE" w:rsidP="00542E43">
            <w:pPr>
              <w:spacing w:before="120"/>
              <w:rPr>
                <w:rFonts w:ascii="Arial Narrow" w:eastAsia="Calibri" w:hAnsi="Arial Narrow"/>
                <w:b/>
                <w:sz w:val="22"/>
                <w:szCs w:val="22"/>
              </w:rPr>
            </w:pPr>
            <w:r w:rsidRPr="00B60DA4">
              <w:rPr>
                <w:rFonts w:ascii="Arial Narrow" w:eastAsia="Calibri" w:hAnsi="Arial Narrow"/>
                <w:b/>
                <w:sz w:val="22"/>
                <w:szCs w:val="22"/>
              </w:rPr>
              <w:t xml:space="preserve">Signature of Direct Supervisor: </w:t>
            </w:r>
          </w:p>
        </w:tc>
        <w:tc>
          <w:tcPr>
            <w:tcW w:w="3600" w:type="dxa"/>
            <w:tcBorders>
              <w:top w:val="nil"/>
              <w:left w:val="nil"/>
              <w:right w:val="nil"/>
            </w:tcBorders>
            <w:vAlign w:val="bottom"/>
          </w:tcPr>
          <w:p w:rsidR="003A2FEE" w:rsidRPr="00B60DA4" w:rsidRDefault="003A2FEE" w:rsidP="00542E43">
            <w:pPr>
              <w:spacing w:before="180"/>
              <w:rPr>
                <w:rFonts w:ascii="Arial Narrow" w:eastAsia="Calibri" w:hAnsi="Arial Narrow"/>
                <w:sz w:val="22"/>
                <w:szCs w:val="22"/>
              </w:rPr>
            </w:pPr>
          </w:p>
        </w:tc>
        <w:tc>
          <w:tcPr>
            <w:tcW w:w="720" w:type="dxa"/>
            <w:tcBorders>
              <w:top w:val="nil"/>
              <w:left w:val="nil"/>
              <w:bottom w:val="nil"/>
              <w:right w:val="nil"/>
            </w:tcBorders>
            <w:vAlign w:val="bottom"/>
          </w:tcPr>
          <w:p w:rsidR="003A2FEE" w:rsidRPr="00B60DA4" w:rsidRDefault="003A2FEE" w:rsidP="00542E43">
            <w:pPr>
              <w:spacing w:before="180"/>
              <w:rPr>
                <w:rFonts w:ascii="Arial Narrow" w:eastAsia="Calibri" w:hAnsi="Arial Narrow"/>
                <w:sz w:val="22"/>
                <w:szCs w:val="22"/>
              </w:rPr>
            </w:pPr>
            <w:r w:rsidRPr="00B60DA4">
              <w:rPr>
                <w:rFonts w:ascii="Arial Narrow" w:eastAsia="Calibri" w:hAnsi="Arial Narrow"/>
                <w:sz w:val="22"/>
                <w:szCs w:val="22"/>
              </w:rPr>
              <w:t>Date:</w:t>
            </w:r>
          </w:p>
        </w:tc>
        <w:tc>
          <w:tcPr>
            <w:tcW w:w="1989" w:type="dxa"/>
            <w:tcBorders>
              <w:top w:val="nil"/>
              <w:left w:val="nil"/>
              <w:right w:val="nil"/>
            </w:tcBorders>
            <w:vAlign w:val="bottom"/>
          </w:tcPr>
          <w:p w:rsidR="003A2FEE" w:rsidRPr="00B60DA4" w:rsidRDefault="003A2FEE" w:rsidP="00542E43">
            <w:pPr>
              <w:spacing w:before="180"/>
              <w:rPr>
                <w:rFonts w:ascii="Arial Narrow" w:eastAsia="Calibri" w:hAnsi="Arial Narrow"/>
                <w:sz w:val="22"/>
                <w:szCs w:val="22"/>
              </w:rPr>
            </w:pPr>
          </w:p>
        </w:tc>
      </w:tr>
      <w:tr w:rsidR="003A2FEE" w:rsidRPr="00B60DA4" w:rsidTr="00542E43">
        <w:trPr>
          <w:cantSplit/>
          <w:trHeight w:val="432"/>
        </w:trPr>
        <w:tc>
          <w:tcPr>
            <w:tcW w:w="3978" w:type="dxa"/>
            <w:tcBorders>
              <w:top w:val="nil"/>
              <w:left w:val="nil"/>
              <w:bottom w:val="nil"/>
              <w:right w:val="nil"/>
            </w:tcBorders>
            <w:vAlign w:val="bottom"/>
          </w:tcPr>
          <w:p w:rsidR="003A2FEE" w:rsidRPr="00B60DA4" w:rsidRDefault="003A2FEE" w:rsidP="00542E43">
            <w:pPr>
              <w:spacing w:before="120"/>
              <w:rPr>
                <w:rFonts w:ascii="Arial Narrow" w:eastAsia="Calibri" w:hAnsi="Arial Narrow"/>
                <w:b/>
                <w:sz w:val="22"/>
                <w:szCs w:val="22"/>
              </w:rPr>
            </w:pPr>
            <w:r w:rsidRPr="00B60DA4">
              <w:rPr>
                <w:rFonts w:ascii="Arial Narrow" w:eastAsia="Calibri" w:hAnsi="Arial Narrow"/>
                <w:b/>
                <w:sz w:val="22"/>
                <w:szCs w:val="22"/>
              </w:rPr>
              <w:t xml:space="preserve">Signature of Reviewer #1 Teacher: </w:t>
            </w:r>
          </w:p>
        </w:tc>
        <w:tc>
          <w:tcPr>
            <w:tcW w:w="3600" w:type="dxa"/>
            <w:tcBorders>
              <w:left w:val="nil"/>
              <w:bottom w:val="single" w:sz="4" w:space="0" w:color="auto"/>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p>
        </w:tc>
        <w:tc>
          <w:tcPr>
            <w:tcW w:w="720" w:type="dxa"/>
            <w:tcBorders>
              <w:top w:val="nil"/>
              <w:left w:val="nil"/>
              <w:bottom w:val="nil"/>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t>Date:</w:t>
            </w:r>
          </w:p>
        </w:tc>
        <w:tc>
          <w:tcPr>
            <w:tcW w:w="1989" w:type="dxa"/>
            <w:tcBorders>
              <w:left w:val="nil"/>
              <w:bottom w:val="single" w:sz="4" w:space="0" w:color="auto"/>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p>
        </w:tc>
      </w:tr>
      <w:tr w:rsidR="003A2FEE" w:rsidRPr="00B60DA4" w:rsidTr="00542E43">
        <w:trPr>
          <w:cantSplit/>
          <w:trHeight w:val="432"/>
        </w:trPr>
        <w:tc>
          <w:tcPr>
            <w:tcW w:w="3978" w:type="dxa"/>
            <w:tcBorders>
              <w:top w:val="nil"/>
              <w:left w:val="nil"/>
              <w:bottom w:val="nil"/>
              <w:right w:val="nil"/>
            </w:tcBorders>
            <w:vAlign w:val="bottom"/>
          </w:tcPr>
          <w:p w:rsidR="003A2FEE" w:rsidRPr="00B60DA4" w:rsidRDefault="003A2FEE" w:rsidP="00542E43">
            <w:pPr>
              <w:spacing w:before="120"/>
              <w:rPr>
                <w:rFonts w:ascii="Arial Narrow" w:eastAsia="Calibri" w:hAnsi="Arial Narrow"/>
                <w:b/>
                <w:sz w:val="22"/>
                <w:szCs w:val="22"/>
              </w:rPr>
            </w:pPr>
            <w:r w:rsidRPr="00B60DA4">
              <w:rPr>
                <w:rFonts w:ascii="Arial Narrow" w:eastAsia="Calibri" w:hAnsi="Arial Narrow"/>
                <w:b/>
                <w:sz w:val="22"/>
                <w:szCs w:val="22"/>
              </w:rPr>
              <w:t>Signature of Optional Reviewer #2 Teacher:</w:t>
            </w:r>
          </w:p>
        </w:tc>
        <w:tc>
          <w:tcPr>
            <w:tcW w:w="3600" w:type="dxa"/>
            <w:tcBorders>
              <w:left w:val="nil"/>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p>
        </w:tc>
        <w:tc>
          <w:tcPr>
            <w:tcW w:w="720" w:type="dxa"/>
            <w:tcBorders>
              <w:top w:val="nil"/>
              <w:left w:val="nil"/>
              <w:bottom w:val="nil"/>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t>Date:</w:t>
            </w:r>
          </w:p>
        </w:tc>
        <w:tc>
          <w:tcPr>
            <w:tcW w:w="1989" w:type="dxa"/>
            <w:tcBorders>
              <w:left w:val="nil"/>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p>
        </w:tc>
      </w:tr>
      <w:tr w:rsidR="003A2FEE" w:rsidRPr="00B60DA4" w:rsidTr="00542E43">
        <w:trPr>
          <w:cantSplit/>
          <w:trHeight w:val="432"/>
        </w:trPr>
        <w:tc>
          <w:tcPr>
            <w:tcW w:w="3978" w:type="dxa"/>
            <w:tcBorders>
              <w:top w:val="nil"/>
              <w:left w:val="nil"/>
              <w:bottom w:val="nil"/>
              <w:right w:val="nil"/>
            </w:tcBorders>
            <w:vAlign w:val="bottom"/>
          </w:tcPr>
          <w:p w:rsidR="003A2FEE" w:rsidRPr="00B60DA4" w:rsidRDefault="003A2FEE" w:rsidP="00542E43">
            <w:pPr>
              <w:spacing w:before="120"/>
              <w:rPr>
                <w:rFonts w:ascii="Arial Narrow" w:eastAsia="Calibri" w:hAnsi="Arial Narrow"/>
                <w:b/>
                <w:sz w:val="22"/>
                <w:szCs w:val="22"/>
              </w:rPr>
            </w:pPr>
            <w:r w:rsidRPr="00B60DA4">
              <w:rPr>
                <w:rFonts w:ascii="Arial Narrow" w:eastAsia="Calibri" w:hAnsi="Arial Narrow"/>
                <w:b/>
                <w:sz w:val="22"/>
                <w:szCs w:val="22"/>
              </w:rPr>
              <w:t>Signature of Teacher Being Evaluated:</w:t>
            </w:r>
          </w:p>
        </w:tc>
        <w:tc>
          <w:tcPr>
            <w:tcW w:w="3600" w:type="dxa"/>
            <w:tcBorders>
              <w:left w:val="nil"/>
              <w:bottom w:val="single" w:sz="4" w:space="0" w:color="auto"/>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p>
        </w:tc>
        <w:tc>
          <w:tcPr>
            <w:tcW w:w="720" w:type="dxa"/>
            <w:tcBorders>
              <w:top w:val="nil"/>
              <w:left w:val="nil"/>
              <w:bottom w:val="nil"/>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r w:rsidRPr="00B60DA4">
              <w:rPr>
                <w:rFonts w:ascii="Arial Narrow" w:eastAsia="Calibri" w:hAnsi="Arial Narrow"/>
                <w:sz w:val="22"/>
                <w:szCs w:val="22"/>
              </w:rPr>
              <w:t>Date:</w:t>
            </w:r>
          </w:p>
        </w:tc>
        <w:tc>
          <w:tcPr>
            <w:tcW w:w="1989" w:type="dxa"/>
            <w:tcBorders>
              <w:left w:val="nil"/>
              <w:bottom w:val="single" w:sz="4" w:space="0" w:color="auto"/>
              <w:right w:val="nil"/>
            </w:tcBorders>
            <w:vAlign w:val="bottom"/>
          </w:tcPr>
          <w:p w:rsidR="003A2FEE" w:rsidRPr="00B60DA4" w:rsidRDefault="003A2FEE" w:rsidP="00542E43">
            <w:pPr>
              <w:tabs>
                <w:tab w:val="left" w:pos="2324"/>
              </w:tabs>
              <w:spacing w:before="180"/>
              <w:jc w:val="both"/>
              <w:rPr>
                <w:rFonts w:ascii="Arial Narrow" w:eastAsia="Calibri" w:hAnsi="Arial Narrow"/>
                <w:sz w:val="22"/>
                <w:szCs w:val="22"/>
              </w:rPr>
            </w:pPr>
          </w:p>
        </w:tc>
      </w:tr>
    </w:tbl>
    <w:p w:rsidR="003A2FEE" w:rsidRPr="00B60DA4" w:rsidRDefault="003A2FEE" w:rsidP="003A2FEE">
      <w:pPr>
        <w:ind w:left="360"/>
        <w:contextualSpacing/>
        <w:rPr>
          <w:rFonts w:ascii="Times" w:eastAsia="Calibri" w:hAnsi="Times"/>
          <w:sz w:val="22"/>
          <w:szCs w:val="22"/>
        </w:rPr>
      </w:pPr>
    </w:p>
    <w:p w:rsidR="00D67FD6" w:rsidRDefault="00D67FD6" w:rsidP="00D67FD6">
      <w:pPr>
        <w:spacing w:after="120"/>
        <w:ind w:left="-180"/>
        <w:jc w:val="center"/>
        <w:rPr>
          <w:rFonts w:ascii="Calibri" w:eastAsia="Calibri" w:hAnsi="Calibri"/>
          <w:sz w:val="22"/>
          <w:szCs w:val="22"/>
        </w:rPr>
      </w:pPr>
      <w:r>
        <w:rPr>
          <w:rFonts w:ascii="Calibri" w:eastAsia="Calibri" w:hAnsi="Calibri"/>
          <w:sz w:val="22"/>
          <w:szCs w:val="22"/>
        </w:rPr>
        <w:t xml:space="preserve">Forms available on “PART Resources” page at the CIT Website: </w:t>
      </w:r>
      <w:hyperlink r:id="rId7" w:history="1">
        <w:r>
          <w:rPr>
            <w:rStyle w:val="Hyperlink"/>
            <w:rFonts w:eastAsia="Calibri"/>
            <w:sz w:val="22"/>
            <w:szCs w:val="22"/>
          </w:rPr>
          <w:t>www.rcsdk12.org/CIT</w:t>
        </w:r>
      </w:hyperlink>
      <w:r>
        <w:rPr>
          <w:rFonts w:ascii="Calibri" w:eastAsia="Calibri" w:hAnsi="Calibri"/>
          <w:sz w:val="22"/>
          <w:szCs w:val="22"/>
        </w:rPr>
        <w:t xml:space="preserve">. </w:t>
      </w:r>
    </w:p>
    <w:p w:rsidR="00FB03AB" w:rsidRDefault="00FB03AB">
      <w:bookmarkStart w:id="1" w:name="_GoBack"/>
      <w:bookmarkEnd w:id="1"/>
    </w:p>
    <w:sectPr w:rsidR="00FB03AB" w:rsidSect="00762AAE">
      <w:footerReference w:type="default" r:id="rId8"/>
      <w:pgSz w:w="12240" w:h="15840"/>
      <w:pgMar w:top="720" w:right="720" w:bottom="720" w:left="720" w:header="720" w:footer="72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618" w:rsidRDefault="00A67618" w:rsidP="003F2685">
      <w:r>
        <w:separator/>
      </w:r>
    </w:p>
  </w:endnote>
  <w:endnote w:type="continuationSeparator" w:id="0">
    <w:p w:rsidR="00A67618" w:rsidRDefault="00A67618" w:rsidP="003F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9BA" w:rsidRPr="00DA55D2" w:rsidRDefault="00456E1B" w:rsidP="00DA55D2">
    <w:pPr>
      <w:pStyle w:val="Footer"/>
      <w:tabs>
        <w:tab w:val="clear" w:pos="9360"/>
        <w:tab w:val="left" w:pos="5760"/>
        <w:tab w:val="right" w:pos="10530"/>
      </w:tabs>
      <w:rPr>
        <w:i/>
        <w:sz w:val="20"/>
      </w:rPr>
    </w:pPr>
    <w:r>
      <w:rPr>
        <w:i/>
        <w:sz w:val="20"/>
      </w:rPr>
      <w:t xml:space="preserve">CIT </w:t>
    </w:r>
    <w:r w:rsidRPr="00DA55D2">
      <w:rPr>
        <w:i/>
        <w:sz w:val="20"/>
      </w:rPr>
      <w:t xml:space="preserve">Teacher Evaluation Guide – Supplement B: PART </w:t>
    </w:r>
    <w:r w:rsidRPr="00DA55D2">
      <w:rPr>
        <w:i/>
        <w:sz w:val="20"/>
      </w:rPr>
      <w:tab/>
    </w:r>
    <w:r>
      <w:rPr>
        <w:i/>
        <w:sz w:val="20"/>
      </w:rPr>
      <w:tab/>
    </w:r>
    <w:r w:rsidRPr="00DA55D2">
      <w:rPr>
        <w:i/>
        <w:sz w:val="20"/>
      </w:rPr>
      <w:t>Revised December 2016</w:t>
    </w:r>
    <w:r w:rsidRPr="00DA55D2">
      <w:rPr>
        <w:i/>
        <w:sz w:val="20"/>
      </w:rPr>
      <w:tab/>
      <w:t xml:space="preserve">page </w:t>
    </w:r>
    <w:r w:rsidRPr="00DA55D2">
      <w:rPr>
        <w:i/>
        <w:sz w:val="20"/>
      </w:rPr>
      <w:fldChar w:fldCharType="begin"/>
    </w:r>
    <w:r w:rsidRPr="00DA55D2">
      <w:rPr>
        <w:i/>
        <w:sz w:val="20"/>
      </w:rPr>
      <w:instrText xml:space="preserve"> PAGE   \* MERGEFORMAT </w:instrText>
    </w:r>
    <w:r w:rsidRPr="00DA55D2">
      <w:rPr>
        <w:i/>
        <w:sz w:val="20"/>
      </w:rPr>
      <w:fldChar w:fldCharType="separate"/>
    </w:r>
    <w:r w:rsidR="00D67FD6">
      <w:rPr>
        <w:i/>
        <w:noProof/>
        <w:sz w:val="20"/>
      </w:rPr>
      <w:t>4</w:t>
    </w:r>
    <w:r w:rsidRPr="00DA55D2">
      <w:rPr>
        <w:i/>
        <w:noProof/>
        <w:sz w:val="20"/>
      </w:rPr>
      <w:fldChar w:fldCharType="end"/>
    </w:r>
    <w:r w:rsidRPr="00DA55D2">
      <w:rPr>
        <w:i/>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618" w:rsidRDefault="00A67618" w:rsidP="003F2685">
      <w:r>
        <w:separator/>
      </w:r>
    </w:p>
  </w:footnote>
  <w:footnote w:type="continuationSeparator" w:id="0">
    <w:p w:rsidR="00A67618" w:rsidRDefault="00A67618" w:rsidP="003F2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140FE"/>
    <w:multiLevelType w:val="hybridMultilevel"/>
    <w:tmpl w:val="38B61524"/>
    <w:lvl w:ilvl="0" w:tplc="9C6E99B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E3307FE"/>
    <w:multiLevelType w:val="hybridMultilevel"/>
    <w:tmpl w:val="88D60CAA"/>
    <w:lvl w:ilvl="0" w:tplc="9C6E99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FEE"/>
    <w:rsid w:val="003A2FEE"/>
    <w:rsid w:val="003F2685"/>
    <w:rsid w:val="00456E1B"/>
    <w:rsid w:val="00762AAE"/>
    <w:rsid w:val="00A67618"/>
    <w:rsid w:val="00D67FD6"/>
    <w:rsid w:val="00FB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513C0-E1AF-402F-A12C-C865F8EAA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EE"/>
    <w:pPr>
      <w:spacing w:after="0" w:line="240" w:lineRule="auto"/>
    </w:pPr>
    <w:rPr>
      <w:rFonts w:ascii="Cambria" w:eastAsia="Cambria" w:hAnsi="Cambria" w:cs="Times New Roman"/>
      <w:sz w:val="24"/>
      <w:szCs w:val="24"/>
    </w:rPr>
  </w:style>
  <w:style w:type="paragraph" w:styleId="Heading1">
    <w:name w:val="heading 1"/>
    <w:basedOn w:val="Normal"/>
    <w:next w:val="Normal"/>
    <w:link w:val="Heading1Char"/>
    <w:uiPriority w:val="9"/>
    <w:qFormat/>
    <w:rsid w:val="003A2FEE"/>
    <w:pPr>
      <w:keepNext/>
      <w:keepLines/>
      <w:spacing w:before="480"/>
      <w:outlineLvl w:val="0"/>
    </w:pPr>
    <w:rPr>
      <w:rFonts w:ascii="Calibri" w:eastAsia="Times New Roman" w:hAnsi="Calibri"/>
      <w:b/>
      <w:bCs/>
      <w:color w:val="345A8A"/>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FEE"/>
    <w:rPr>
      <w:rFonts w:ascii="Calibri" w:eastAsia="Times New Roman" w:hAnsi="Calibri" w:cs="Times New Roman"/>
      <w:b/>
      <w:bCs/>
      <w:color w:val="345A8A"/>
      <w:sz w:val="32"/>
      <w:szCs w:val="32"/>
      <w:lang w:val="x-none" w:eastAsia="x-none"/>
    </w:rPr>
  </w:style>
  <w:style w:type="paragraph" w:styleId="Footer">
    <w:name w:val="footer"/>
    <w:basedOn w:val="Normal"/>
    <w:link w:val="FooterChar"/>
    <w:uiPriority w:val="99"/>
    <w:unhideWhenUsed/>
    <w:rsid w:val="003A2FEE"/>
    <w:pPr>
      <w:tabs>
        <w:tab w:val="center" w:pos="4680"/>
        <w:tab w:val="right" w:pos="9360"/>
      </w:tabs>
    </w:pPr>
  </w:style>
  <w:style w:type="character" w:customStyle="1" w:styleId="FooterChar">
    <w:name w:val="Footer Char"/>
    <w:basedOn w:val="DefaultParagraphFont"/>
    <w:link w:val="Footer"/>
    <w:uiPriority w:val="99"/>
    <w:rsid w:val="003A2FEE"/>
    <w:rPr>
      <w:rFonts w:ascii="Cambria" w:eastAsia="Cambria" w:hAnsi="Cambria" w:cs="Times New Roman"/>
      <w:sz w:val="24"/>
      <w:szCs w:val="24"/>
    </w:rPr>
  </w:style>
  <w:style w:type="paragraph" w:styleId="Header">
    <w:name w:val="header"/>
    <w:basedOn w:val="Normal"/>
    <w:link w:val="HeaderChar"/>
    <w:uiPriority w:val="99"/>
    <w:unhideWhenUsed/>
    <w:rsid w:val="003F2685"/>
    <w:pPr>
      <w:tabs>
        <w:tab w:val="center" w:pos="4680"/>
        <w:tab w:val="right" w:pos="9360"/>
      </w:tabs>
    </w:pPr>
  </w:style>
  <w:style w:type="character" w:customStyle="1" w:styleId="HeaderChar">
    <w:name w:val="Header Char"/>
    <w:basedOn w:val="DefaultParagraphFont"/>
    <w:link w:val="Header"/>
    <w:uiPriority w:val="99"/>
    <w:rsid w:val="003F2685"/>
    <w:rPr>
      <w:rFonts w:ascii="Cambria" w:eastAsia="Cambria" w:hAnsi="Cambria" w:cs="Times New Roman"/>
      <w:sz w:val="24"/>
      <w:szCs w:val="24"/>
    </w:rPr>
  </w:style>
  <w:style w:type="character" w:styleId="Hyperlink">
    <w:name w:val="Hyperlink"/>
    <w:basedOn w:val="DefaultParagraphFont"/>
    <w:uiPriority w:val="99"/>
    <w:semiHidden/>
    <w:unhideWhenUsed/>
    <w:rsid w:val="00D67F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csdk12.org/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Stefan L</dc:creator>
  <cp:keywords/>
  <dc:description/>
  <cp:lastModifiedBy>Cohen, Stefan L</cp:lastModifiedBy>
  <cp:revision>3</cp:revision>
  <dcterms:created xsi:type="dcterms:W3CDTF">2017-02-09T17:28:00Z</dcterms:created>
  <dcterms:modified xsi:type="dcterms:W3CDTF">2017-02-09T17:33:00Z</dcterms:modified>
</cp:coreProperties>
</file>